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7" w:rsidRDefault="00C6110F" w:rsidP="00257E17">
      <w:pPr>
        <w:ind w:left="-851" w:right="-897"/>
        <w:jc w:val="both"/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5DC61B4" wp14:editId="029D2357">
            <wp:simplePos x="0" y="0"/>
            <wp:positionH relativeFrom="column">
              <wp:posOffset>3992245</wp:posOffset>
            </wp:positionH>
            <wp:positionV relativeFrom="paragraph">
              <wp:posOffset>93345</wp:posOffset>
            </wp:positionV>
            <wp:extent cx="1043305" cy="913130"/>
            <wp:effectExtent l="0" t="0" r="4445" b="1270"/>
            <wp:wrapTight wrapText="bothSides">
              <wp:wrapPolygon edited="0">
                <wp:start x="0" y="0"/>
                <wp:lineTo x="0" y="21179"/>
                <wp:lineTo x="21298" y="21179"/>
                <wp:lineTo x="21298" y="0"/>
                <wp:lineTo x="0" y="0"/>
              </wp:wrapPolygon>
            </wp:wrapTight>
            <wp:docPr id="2" name="Picture 2" descr="1. Spirals on pin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 Spirals on pin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E17">
        <w:rPr>
          <w:b/>
          <w:noProof/>
          <w:lang w:eastAsia="en-AU"/>
        </w:rPr>
        <w:drawing>
          <wp:inline distT="0" distB="0" distL="0" distR="0" wp14:anchorId="34DF9791" wp14:editId="00C6634E">
            <wp:extent cx="1112808" cy="10024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46" cy="1013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3735">
        <w:tab/>
      </w:r>
      <w:r w:rsidR="001E3735">
        <w:tab/>
        <w:t xml:space="preserve"> </w:t>
      </w:r>
    </w:p>
    <w:p w:rsidR="00257E17" w:rsidRDefault="00257E17" w:rsidP="00257E17">
      <w:pPr>
        <w:ind w:left="-851" w:right="-897"/>
        <w:jc w:val="both"/>
      </w:pPr>
    </w:p>
    <w:p w:rsidR="00257E17" w:rsidRPr="00257E17" w:rsidRDefault="00257E17" w:rsidP="00257E17">
      <w:pPr>
        <w:ind w:left="-851" w:right="-897"/>
        <w:jc w:val="both"/>
        <w:rPr>
          <w:rFonts w:ascii="Georgia" w:hAnsi="Georgia"/>
        </w:rPr>
      </w:pPr>
      <w:r w:rsidRPr="00257E17">
        <w:rPr>
          <w:rFonts w:ascii="Georgia" w:hAnsi="Georgia"/>
        </w:rPr>
        <w:t>WEAVE Inc</w:t>
      </w:r>
    </w:p>
    <w:p w:rsidR="001E3735" w:rsidRPr="00257E17" w:rsidRDefault="001E3735" w:rsidP="00C6110F">
      <w:pPr>
        <w:ind w:left="-851" w:right="-897"/>
        <w:jc w:val="both"/>
        <w:rPr>
          <w:rFonts w:ascii="Georgia" w:hAnsi="Georgia" w:cs="Arial"/>
        </w:rPr>
      </w:pPr>
      <w:r w:rsidRPr="00257E17">
        <w:rPr>
          <w:rFonts w:ascii="Georgia" w:hAnsi="Georgia"/>
        </w:rPr>
        <w:t>(Women Everywhere Advocating Violence Elimination)</w:t>
      </w:r>
      <w:r>
        <w:tab/>
      </w:r>
      <w:r w:rsidR="00257E17">
        <w:t xml:space="preserve">          </w:t>
      </w:r>
      <w:bookmarkStart w:id="0" w:name="_GoBack"/>
      <w:bookmarkEnd w:id="0"/>
      <w:r w:rsidR="00257E17" w:rsidRPr="00257E17">
        <w:rPr>
          <w:rFonts w:ascii="Georgia" w:hAnsi="Georgia" w:cs="Arial"/>
        </w:rPr>
        <w:t>National Abuse Free Contact Campaign</w:t>
      </w:r>
    </w:p>
    <w:p w:rsidR="00257E17" w:rsidRDefault="00257E17" w:rsidP="001E3735">
      <w:pPr>
        <w:ind w:right="-357"/>
        <w:rPr>
          <w:rFonts w:ascii="Arial" w:hAnsi="Arial" w:cs="Arial"/>
        </w:rPr>
      </w:pPr>
    </w:p>
    <w:p w:rsidR="0067336C" w:rsidRDefault="00567C2C">
      <w:pPr>
        <w:spacing w:after="200" w:line="276" w:lineRule="auto"/>
        <w:rPr>
          <w:rFonts w:ascii="Arial" w:hAnsi="Arial" w:cs="Arial"/>
        </w:rPr>
      </w:pPr>
      <w:r w:rsidRPr="00567C2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-215660</wp:posOffset>
                </wp:positionH>
                <wp:positionV relativeFrom="paragraph">
                  <wp:posOffset>4888433</wp:posOffset>
                </wp:positionV>
                <wp:extent cx="6322108" cy="2027207"/>
                <wp:effectExtent l="0" t="0" r="2159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108" cy="2027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C2C" w:rsidRPr="00613195" w:rsidRDefault="005A0949" w:rsidP="005A0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3195">
                              <w:rPr>
                                <w:b/>
                              </w:rPr>
                              <w:t>ALIENATION AS A DYNAMIC OF DOMESTIC VIOLENCE</w:t>
                            </w:r>
                          </w:p>
                          <w:p w:rsidR="005A0949" w:rsidRDefault="005A0949" w:rsidP="005A09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Use of denigration of mother is part of the pattern of both child sexual abuse and domestic violence</w:t>
                            </w:r>
                          </w:p>
                          <w:p w:rsidR="005A0949" w:rsidRDefault="005A0949" w:rsidP="005A09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Perpetrators of domestic violence use custody litigation as a form of ongoing harassment and abuse of mother</w:t>
                            </w:r>
                          </w:p>
                          <w:p w:rsidR="005A0949" w:rsidRDefault="005A0949" w:rsidP="005A09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Alienation theory and its continued use reflects historical and societal denial of the extent of male violence within the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384.9pt;width:497.8pt;height:1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">
                <v:textbox>
                  <w:txbxContent>
                    <w:p w:rsidR="00567C2C" w:rsidRPr="00613195" w:rsidRDefault="005A0949" w:rsidP="005A0949">
                      <w:pPr>
                        <w:jc w:val="center"/>
                        <w:rPr>
                          <w:b/>
                        </w:rPr>
                      </w:pPr>
                      <w:r w:rsidRPr="00613195">
                        <w:rPr>
                          <w:b/>
                        </w:rPr>
                        <w:t>ALIENATION AS A DYNAMIC OF DOMESTIC VIOLENCE</w:t>
                      </w:r>
                    </w:p>
                    <w:p w:rsidR="005A0949" w:rsidRDefault="005A0949" w:rsidP="005A094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Use of denigration of mother is part of the pattern of both child sexual abuse and domestic violence</w:t>
                      </w:r>
                    </w:p>
                    <w:p w:rsidR="005A0949" w:rsidRDefault="005A0949" w:rsidP="005A094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Perpetrators of domestic violence use custody litigation as a form of ongoing harassment and abuse of mother</w:t>
                      </w:r>
                    </w:p>
                    <w:p w:rsidR="005A0949" w:rsidRDefault="005A0949" w:rsidP="005A0949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Alienation theory and its continued use reflects historical and societal denial of the extent of male violence within the family</w:t>
                      </w:r>
                    </w:p>
                  </w:txbxContent>
                </v:textbox>
              </v:shape>
            </w:pict>
          </mc:Fallback>
        </mc:AlternateContent>
      </w:r>
      <w:r w:rsidR="00C143BE" w:rsidRPr="00C143B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-258792</wp:posOffset>
                </wp:positionH>
                <wp:positionV relativeFrom="paragraph">
                  <wp:posOffset>2205620</wp:posOffset>
                </wp:positionV>
                <wp:extent cx="6365431" cy="2424022"/>
                <wp:effectExtent l="0" t="0" r="1651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431" cy="2424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3BE" w:rsidRPr="00613195" w:rsidRDefault="00C143BE" w:rsidP="00C14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3195">
                              <w:rPr>
                                <w:b/>
                              </w:rPr>
                              <w:t>PARENTAL ALIENATION – OLD WINE IN NEW BOTTLES</w:t>
                            </w:r>
                          </w:p>
                          <w:p w:rsidR="00C143BE" w:rsidRDefault="00C143BE" w:rsidP="00C14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Too closely aligned to PAS</w:t>
                            </w:r>
                          </w:p>
                          <w:p w:rsidR="00C143BE" w:rsidRDefault="00C143BE" w:rsidP="00C14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Claims of abuse are automatically treated as highly suspect</w:t>
                            </w:r>
                          </w:p>
                          <w:p w:rsidR="00C143BE" w:rsidRDefault="00C143BE" w:rsidP="00C14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Privileges alienation over abuse as a subject of analysis and as an explanation of children’s problems</w:t>
                            </w:r>
                          </w:p>
                          <w:p w:rsidR="00C143BE" w:rsidRDefault="00C143BE" w:rsidP="00C14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 empirical evidence that alienation causes any long term negative impact to children</w:t>
                            </w:r>
                          </w:p>
                          <w:p w:rsidR="00C143BE" w:rsidRDefault="00C143BE" w:rsidP="00C14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Leads to discounting and marginalising of child abuse and domestic violence and its impact on children</w:t>
                            </w:r>
                          </w:p>
                          <w:p w:rsidR="00C143BE" w:rsidRDefault="00C143BE" w:rsidP="00C14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Proponents of alienation theory acknowledge that it is rare and a “very minor problem for the Courts”</w:t>
                            </w:r>
                          </w:p>
                          <w:p w:rsidR="00C143BE" w:rsidRDefault="00C143BE" w:rsidP="00C14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Based on pejorative assumptions about mothers and children</w:t>
                            </w:r>
                          </w:p>
                          <w:p w:rsidR="00C143BE" w:rsidRDefault="00567C2C" w:rsidP="00C14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Sexist – it is mothers who are routinely accused of alienation behaviours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4pt;margin-top:173.65pt;width:501.2pt;height:1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">
                <v:textbox>
                  <w:txbxContent>
                    <w:p w:rsidR="00C143BE" w:rsidRPr="00613195" w:rsidRDefault="00C143BE" w:rsidP="00C143BE">
                      <w:pPr>
                        <w:jc w:val="center"/>
                        <w:rPr>
                          <w:b/>
                        </w:rPr>
                      </w:pPr>
                      <w:r w:rsidRPr="00613195">
                        <w:rPr>
                          <w:b/>
                        </w:rPr>
                        <w:t>PARENTAL ALIENATION – OLD WINE IN NEW BOTTLES</w:t>
                      </w:r>
                    </w:p>
                    <w:p w:rsidR="00C143BE" w:rsidRDefault="00C143BE" w:rsidP="00C143B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Too closely aligned to PAS</w:t>
                      </w:r>
                    </w:p>
                    <w:p w:rsidR="00C143BE" w:rsidRDefault="00C143BE" w:rsidP="00C143B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Claims of abuse are automatically treated as highly suspect</w:t>
                      </w:r>
                    </w:p>
                    <w:p w:rsidR="00C143BE" w:rsidRDefault="00C143BE" w:rsidP="00C143B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Privileges alienation over abuse as a subject of analysis and as an explanation of children’s problems</w:t>
                      </w:r>
                    </w:p>
                    <w:p w:rsidR="00C143BE" w:rsidRDefault="00C143BE" w:rsidP="00C143B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 empirical evidence that alienation causes any long term negative impact to children</w:t>
                      </w:r>
                    </w:p>
                    <w:p w:rsidR="00C143BE" w:rsidRDefault="00C143BE" w:rsidP="00C143B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Leads to discounting and marginalising of child abuse and domestic violence and its impact on children</w:t>
                      </w:r>
                    </w:p>
                    <w:p w:rsidR="00C143BE" w:rsidRDefault="00C143BE" w:rsidP="00C143B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Proponents of alienation theory acknowledge that it is rare and a “very minor problem for the Courts”</w:t>
                      </w:r>
                    </w:p>
                    <w:p w:rsidR="00C143BE" w:rsidRDefault="00C143BE" w:rsidP="00C143B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Based on pejorative assumptions about mothers and children</w:t>
                      </w:r>
                    </w:p>
                    <w:p w:rsidR="00C143BE" w:rsidRDefault="00567C2C" w:rsidP="00C143B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Sexist – it is mothers who are routinely accused of alienation behaviours</w:t>
                      </w:r>
                    </w:p>
                  </w:txbxContent>
                </v:textbox>
              </v:shape>
            </w:pict>
          </mc:Fallback>
        </mc:AlternateContent>
      </w:r>
      <w:r w:rsidR="008B55C4" w:rsidRPr="008B55C4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FD871" wp14:editId="5B1F7377">
                <wp:simplePos x="0" y="0"/>
                <wp:positionH relativeFrom="column">
                  <wp:posOffset>-301925</wp:posOffset>
                </wp:positionH>
                <wp:positionV relativeFrom="paragraph">
                  <wp:posOffset>333687</wp:posOffset>
                </wp:positionV>
                <wp:extent cx="6409427" cy="1630392"/>
                <wp:effectExtent l="0" t="0" r="1079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427" cy="163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C4" w:rsidRPr="00613195" w:rsidRDefault="008B55C4" w:rsidP="008B55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3195">
                              <w:rPr>
                                <w:b/>
                              </w:rPr>
                              <w:t>PARENTAL ALIENATION SYNDROME</w:t>
                            </w:r>
                          </w:p>
                          <w:p w:rsidR="008B55C4" w:rsidRDefault="008B55C4" w:rsidP="008B55C4">
                            <w:pPr>
                              <w:jc w:val="center"/>
                            </w:pPr>
                            <w:r>
                              <w:t>Original theory developed by Richard Gardner</w:t>
                            </w:r>
                            <w:r w:rsidR="002B1FE1">
                              <w:t xml:space="preserve"> (</w:t>
                            </w:r>
                            <w:r w:rsidR="007B16DD">
                              <w:t>1931-2003)</w:t>
                            </w:r>
                          </w:p>
                          <w:p w:rsidR="008B55C4" w:rsidRDefault="008B55C4" w:rsidP="008B5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Lacks any empirical basis</w:t>
                            </w:r>
                          </w:p>
                          <w:p w:rsidR="008B55C4" w:rsidRDefault="008B55C4" w:rsidP="008B5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Based solely on Gardner’s own clinical experience</w:t>
                            </w:r>
                          </w:p>
                          <w:p w:rsidR="008B55C4" w:rsidRDefault="008B55C4" w:rsidP="008B5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Little objective basis</w:t>
                            </w:r>
                          </w:p>
                          <w:p w:rsidR="008B55C4" w:rsidRDefault="008B55C4" w:rsidP="008B5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Gardner had bizarre beliefs about sexuality. He is quoted as stating that: “adult-child sex need not be intrinsically harmful to children.”</w:t>
                            </w:r>
                          </w:p>
                          <w:p w:rsidR="008B55C4" w:rsidRDefault="008B55C4" w:rsidP="008B5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PAS </w:t>
                            </w:r>
                            <w:r w:rsidR="002B1FE1">
                              <w:t xml:space="preserve">is grounded in </w:t>
                            </w:r>
                            <w:r>
                              <w:t>misogynistic views</w:t>
                            </w:r>
                            <w:r w:rsidR="00B807AC">
                              <w:t xml:space="preserve"> and reflects a mother-blaming ideology</w:t>
                            </w:r>
                          </w:p>
                          <w:p w:rsidR="008B55C4" w:rsidRDefault="008B55C4" w:rsidP="008B55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75pt;margin-top:26.25pt;width:504.7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">
                <v:textbox>
                  <w:txbxContent>
                    <w:p w:rsidR="008B55C4" w:rsidRPr="00613195" w:rsidRDefault="008B55C4" w:rsidP="008B55C4">
                      <w:pPr>
                        <w:jc w:val="center"/>
                        <w:rPr>
                          <w:b/>
                        </w:rPr>
                      </w:pPr>
                      <w:r w:rsidRPr="00613195">
                        <w:rPr>
                          <w:b/>
                        </w:rPr>
                        <w:t>PARENTAL ALIENATION SYNDROME</w:t>
                      </w:r>
                    </w:p>
                    <w:p w:rsidR="008B55C4" w:rsidRDefault="008B55C4" w:rsidP="008B55C4">
                      <w:pPr>
                        <w:jc w:val="center"/>
                      </w:pPr>
                      <w:r>
                        <w:t>Original theory developed by Richard Gardner</w:t>
                      </w:r>
                      <w:r w:rsidR="002B1FE1">
                        <w:t xml:space="preserve"> (</w:t>
                      </w:r>
                      <w:r w:rsidR="007B16DD">
                        <w:t>1931-2003)</w:t>
                      </w:r>
                    </w:p>
                    <w:p w:rsidR="008B55C4" w:rsidRDefault="008B55C4" w:rsidP="008B5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Lacks any empirical basis</w:t>
                      </w:r>
                    </w:p>
                    <w:p w:rsidR="008B55C4" w:rsidRDefault="008B55C4" w:rsidP="008B5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Based solely on Gardner’s own clinical experience</w:t>
                      </w:r>
                    </w:p>
                    <w:p w:rsidR="008B55C4" w:rsidRDefault="008B55C4" w:rsidP="008B5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Little objective basis</w:t>
                      </w:r>
                    </w:p>
                    <w:p w:rsidR="008B55C4" w:rsidRDefault="008B55C4" w:rsidP="008B5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Gardner had bizarre beliefs about sexuality. He is quoted as stating that: “adult-child sex need not be intrinsically harmful to children.”</w:t>
                      </w:r>
                    </w:p>
                    <w:p w:rsidR="008B55C4" w:rsidRDefault="008B55C4" w:rsidP="008B5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PAS </w:t>
                      </w:r>
                      <w:r w:rsidR="002B1FE1">
                        <w:t xml:space="preserve">is grounded in </w:t>
                      </w:r>
                      <w:r>
                        <w:t>misogynistic views</w:t>
                      </w:r>
                      <w:r w:rsidR="00B807AC">
                        <w:t xml:space="preserve"> and reflects a mother-blaming ideology</w:t>
                      </w:r>
                    </w:p>
                    <w:p w:rsidR="008B55C4" w:rsidRDefault="008B55C4" w:rsidP="008B55C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67336C">
        <w:rPr>
          <w:rFonts w:ascii="Arial" w:hAnsi="Arial" w:cs="Arial"/>
        </w:rPr>
        <w:br w:type="page"/>
      </w:r>
    </w:p>
    <w:p w:rsidR="00257E17" w:rsidRDefault="00257E17" w:rsidP="001E3735">
      <w:pPr>
        <w:ind w:right="-357"/>
        <w:rPr>
          <w:rFonts w:ascii="Arial" w:hAnsi="Arial" w:cs="Arial"/>
        </w:rPr>
      </w:pPr>
    </w:p>
    <w:p w:rsidR="00257E17" w:rsidRPr="006816CD" w:rsidRDefault="002B1FE1" w:rsidP="001E3735">
      <w:pPr>
        <w:ind w:right="-357"/>
        <w:rPr>
          <w:rFonts w:ascii="Arial" w:hAnsi="Arial" w:cs="Arial"/>
          <w:b/>
        </w:rPr>
      </w:pPr>
      <w:r w:rsidRPr="006816CD">
        <w:rPr>
          <w:rFonts w:ascii="Arial" w:hAnsi="Arial" w:cs="Arial"/>
          <w:b/>
        </w:rPr>
        <w:t xml:space="preserve">References </w:t>
      </w:r>
    </w:p>
    <w:p w:rsidR="006816CD" w:rsidRPr="00613195" w:rsidRDefault="006816CD" w:rsidP="001E3735">
      <w:pPr>
        <w:ind w:right="-357"/>
        <w:rPr>
          <w:rFonts w:ascii="Arial" w:hAnsi="Arial" w:cs="Arial"/>
          <w:b/>
        </w:rPr>
      </w:pPr>
    </w:p>
    <w:p w:rsidR="006816CD" w:rsidRPr="00613195" w:rsidRDefault="006816CD" w:rsidP="001E3735">
      <w:pPr>
        <w:ind w:right="-357"/>
        <w:rPr>
          <w:rFonts w:ascii="Arial" w:hAnsi="Arial" w:cs="Arial"/>
          <w:b/>
        </w:rPr>
      </w:pPr>
      <w:r w:rsidRPr="00613195">
        <w:rPr>
          <w:rFonts w:ascii="Arial" w:hAnsi="Arial" w:cs="Arial"/>
          <w:b/>
        </w:rPr>
        <w:t>Bancroft, L. and Silverman J.  (2002) ‘The Batterer as Parent: Addressing the Impact of Domestic Violence on Family Dynamics’ London, Sage</w:t>
      </w:r>
    </w:p>
    <w:p w:rsidR="002B1FE1" w:rsidRPr="00613195" w:rsidRDefault="002B1FE1" w:rsidP="002B1FE1">
      <w:pPr>
        <w:spacing w:before="120" w:after="120"/>
        <w:ind w:left="720" w:hanging="720"/>
        <w:rPr>
          <w:rFonts w:ascii="Arial" w:hAnsi="Arial" w:cs="Arial"/>
          <w:b/>
        </w:rPr>
      </w:pPr>
      <w:r w:rsidRPr="00613195">
        <w:rPr>
          <w:rFonts w:ascii="Arial" w:hAnsi="Arial" w:cs="Arial"/>
          <w:b/>
        </w:rPr>
        <w:t xml:space="preserve">Brown, T., Frederico, M., Hewitt, L. and Sheehan, R., (2001) ‘The Child Abuse and Divorce Myth’ </w:t>
      </w:r>
      <w:r w:rsidRPr="00613195">
        <w:rPr>
          <w:rFonts w:ascii="Arial" w:hAnsi="Arial" w:cs="Arial"/>
          <w:b/>
          <w:i/>
        </w:rPr>
        <w:t>Child Abuse Review,</w:t>
      </w:r>
      <w:r w:rsidRPr="00613195">
        <w:rPr>
          <w:rFonts w:ascii="Arial" w:hAnsi="Arial" w:cs="Arial"/>
          <w:b/>
        </w:rPr>
        <w:t xml:space="preserve"> 10: 113-124.</w:t>
      </w:r>
    </w:p>
    <w:p w:rsidR="006816CD" w:rsidRPr="00613195" w:rsidRDefault="006816CD" w:rsidP="002B1FE1">
      <w:pPr>
        <w:spacing w:before="120" w:after="120"/>
        <w:ind w:left="720" w:hanging="720"/>
        <w:rPr>
          <w:rFonts w:ascii="Arial" w:hAnsi="Arial" w:cs="Arial"/>
          <w:b/>
          <w:i/>
        </w:rPr>
      </w:pPr>
      <w:r w:rsidRPr="00613195">
        <w:rPr>
          <w:rFonts w:ascii="Arial" w:hAnsi="Arial" w:cs="Arial"/>
          <w:b/>
        </w:rPr>
        <w:t xml:space="preserve">Hume, M., (1996) Child Sexual Abuse Allegations and the Family Court of South Australia, </w:t>
      </w:r>
      <w:r w:rsidRPr="00613195">
        <w:rPr>
          <w:rFonts w:ascii="Arial" w:hAnsi="Arial" w:cs="Arial"/>
          <w:b/>
          <w:i/>
        </w:rPr>
        <w:t>Masters Thesis: University of South Australia.</w:t>
      </w:r>
    </w:p>
    <w:p w:rsidR="003E0F2A" w:rsidRPr="00613195" w:rsidRDefault="003E0F2A" w:rsidP="003E0F2A">
      <w:pPr>
        <w:ind w:left="720" w:hanging="720"/>
        <w:rPr>
          <w:rFonts w:ascii="Arial" w:hAnsi="Arial" w:cs="Arial"/>
          <w:b/>
          <w:lang w:eastAsia="en-AU"/>
        </w:rPr>
      </w:pPr>
      <w:r w:rsidRPr="00C6110F">
        <w:rPr>
          <w:rFonts w:ascii="Arial" w:hAnsi="Arial" w:cs="Arial"/>
          <w:b/>
        </w:rPr>
        <w:t xml:space="preserve">McInnes, E. 2013 Madness in Family Law: Mothers’ Mental Health in the Australian Family Law System, </w:t>
      </w:r>
      <w:r w:rsidRPr="00613195">
        <w:rPr>
          <w:rFonts w:ascii="Arial" w:hAnsi="Arial" w:cs="Arial"/>
          <w:b/>
          <w:i/>
        </w:rPr>
        <w:t xml:space="preserve">Psychiatry, Psychology and Law, March 14 </w:t>
      </w:r>
      <w:r w:rsidRPr="00613195">
        <w:rPr>
          <w:rFonts w:ascii="Arial" w:hAnsi="Arial" w:cs="Arial"/>
          <w:b/>
          <w:i/>
          <w:lang w:eastAsia="en-AU"/>
        </w:rPr>
        <w:t xml:space="preserve">DOI:10.1080/13218719.2013.774688 </w:t>
      </w:r>
      <w:hyperlink r:id="rId13" w:history="1">
        <w:r w:rsidRPr="00613195">
          <w:rPr>
            <w:rStyle w:val="Hyperlink"/>
            <w:rFonts w:ascii="Arial" w:hAnsi="Arial" w:cs="Arial"/>
            <w:b/>
            <w:color w:val="auto"/>
            <w:lang w:eastAsia="en-AU"/>
          </w:rPr>
          <w:t>http://dx.doi.org/10.1080/13218719.2013.774688</w:t>
        </w:r>
      </w:hyperlink>
      <w:r w:rsidRPr="00613195">
        <w:rPr>
          <w:rFonts w:ascii="Arial" w:hAnsi="Arial" w:cs="Arial"/>
          <w:b/>
          <w:lang w:eastAsia="en-AU"/>
        </w:rPr>
        <w:t xml:space="preserve"> </w:t>
      </w:r>
    </w:p>
    <w:p w:rsidR="006816CD" w:rsidRPr="00613195" w:rsidRDefault="006816CD" w:rsidP="003E0F2A">
      <w:pPr>
        <w:ind w:left="720" w:hanging="720"/>
        <w:rPr>
          <w:rFonts w:ascii="Arial" w:hAnsi="Arial" w:cs="Arial"/>
          <w:b/>
          <w:i/>
          <w:lang w:eastAsia="en-AU"/>
        </w:rPr>
      </w:pPr>
      <w:r w:rsidRPr="00613195">
        <w:rPr>
          <w:rFonts w:ascii="Arial" w:hAnsi="Arial" w:cs="Arial"/>
          <w:b/>
          <w:lang w:eastAsia="en-AU"/>
        </w:rPr>
        <w:t>Meier, Joan S</w:t>
      </w:r>
      <w:proofErr w:type="gramStart"/>
      <w:r w:rsidRPr="00613195">
        <w:rPr>
          <w:rFonts w:ascii="Arial" w:hAnsi="Arial" w:cs="Arial"/>
          <w:b/>
          <w:lang w:eastAsia="en-AU"/>
        </w:rPr>
        <w:t>.(</w:t>
      </w:r>
      <w:proofErr w:type="gramEnd"/>
      <w:r w:rsidRPr="00613195">
        <w:rPr>
          <w:rFonts w:ascii="Arial" w:hAnsi="Arial" w:cs="Arial"/>
          <w:b/>
          <w:lang w:eastAsia="en-AU"/>
        </w:rPr>
        <w:t xml:space="preserve">2009) A Historical Perspective on Parental Alienation Syndrome and Parental Alienation. </w:t>
      </w:r>
      <w:r w:rsidRPr="00613195">
        <w:rPr>
          <w:rFonts w:ascii="Arial" w:hAnsi="Arial" w:cs="Arial"/>
          <w:b/>
          <w:i/>
          <w:lang w:eastAsia="en-AU"/>
        </w:rPr>
        <w:t>Journal of Child Custody, 6:232-257</w:t>
      </w:r>
    </w:p>
    <w:p w:rsidR="006816CD" w:rsidRPr="00613195" w:rsidRDefault="006816CD" w:rsidP="003E0F2A">
      <w:pPr>
        <w:ind w:left="720" w:hanging="720"/>
        <w:rPr>
          <w:rFonts w:ascii="Arial" w:hAnsi="Arial" w:cs="Arial"/>
          <w:b/>
          <w:lang w:eastAsia="en-AU"/>
        </w:rPr>
      </w:pPr>
      <w:r w:rsidRPr="00C6110F">
        <w:rPr>
          <w:rFonts w:ascii="Arial" w:hAnsi="Arial" w:cs="Arial"/>
          <w:b/>
          <w:lang w:eastAsia="en-AU"/>
        </w:rPr>
        <w:t xml:space="preserve">Meier, Joan S. (2010) Getting Real </w:t>
      </w:r>
      <w:proofErr w:type="gramStart"/>
      <w:r w:rsidRPr="00C6110F">
        <w:rPr>
          <w:rFonts w:ascii="Arial" w:hAnsi="Arial" w:cs="Arial"/>
          <w:b/>
          <w:lang w:eastAsia="en-AU"/>
        </w:rPr>
        <w:t>About</w:t>
      </w:r>
      <w:proofErr w:type="gramEnd"/>
      <w:r w:rsidRPr="00C6110F">
        <w:rPr>
          <w:rFonts w:ascii="Arial" w:hAnsi="Arial" w:cs="Arial"/>
          <w:b/>
          <w:lang w:eastAsia="en-AU"/>
        </w:rPr>
        <w:t xml:space="preserve"> Abuse and Alienation: A Critique of Drozd and Olesen’s Decision Tree. </w:t>
      </w:r>
      <w:r w:rsidRPr="00613195">
        <w:rPr>
          <w:rFonts w:ascii="Arial" w:hAnsi="Arial" w:cs="Arial"/>
          <w:b/>
          <w:i/>
          <w:lang w:eastAsia="en-AU"/>
        </w:rPr>
        <w:t>Journal of Child Custody, 7: 219-252</w:t>
      </w:r>
    </w:p>
    <w:p w:rsidR="006816CD" w:rsidRPr="00613195" w:rsidRDefault="006816CD" w:rsidP="003E0F2A">
      <w:pPr>
        <w:ind w:left="720" w:hanging="720"/>
        <w:rPr>
          <w:rFonts w:ascii="Arial" w:hAnsi="Arial" w:cs="Arial"/>
          <w:b/>
          <w:i/>
          <w:lang w:eastAsia="en-AU"/>
        </w:rPr>
      </w:pPr>
      <w:r w:rsidRPr="00613195">
        <w:rPr>
          <w:rFonts w:ascii="Arial" w:hAnsi="Arial" w:cs="Arial"/>
          <w:b/>
          <w:lang w:eastAsia="en-AU"/>
        </w:rPr>
        <w:t xml:space="preserve">Moloney, L., Smyth, B., Weston, R., Richardson, N., </w:t>
      </w:r>
      <w:proofErr w:type="spellStart"/>
      <w:r w:rsidRPr="00613195">
        <w:rPr>
          <w:rFonts w:ascii="Arial" w:hAnsi="Arial" w:cs="Arial"/>
          <w:b/>
          <w:lang w:eastAsia="en-AU"/>
        </w:rPr>
        <w:t>Qu</w:t>
      </w:r>
      <w:proofErr w:type="spellEnd"/>
      <w:r w:rsidRPr="00613195">
        <w:rPr>
          <w:rFonts w:ascii="Arial" w:hAnsi="Arial" w:cs="Arial"/>
          <w:b/>
          <w:lang w:eastAsia="en-AU"/>
        </w:rPr>
        <w:t xml:space="preserve">, L., and Gray, M., (2007), Allegations of Family Violence and Child Abuse in Family Law Children’s Proceedings, </w:t>
      </w:r>
      <w:r w:rsidRPr="00613195">
        <w:rPr>
          <w:rFonts w:ascii="Arial" w:hAnsi="Arial" w:cs="Arial"/>
          <w:b/>
          <w:i/>
          <w:lang w:eastAsia="en-AU"/>
        </w:rPr>
        <w:t>Research Report No. 15, Melbourne, Australian Institute of Family Studies</w:t>
      </w:r>
    </w:p>
    <w:p w:rsidR="005F1CD5" w:rsidRPr="00613195" w:rsidRDefault="005F1CD5" w:rsidP="003E0F2A">
      <w:pPr>
        <w:ind w:left="720" w:hanging="720"/>
        <w:rPr>
          <w:rFonts w:ascii="Arial" w:hAnsi="Arial" w:cs="Arial"/>
          <w:b/>
          <w:i/>
          <w:lang w:eastAsia="en-AU"/>
        </w:rPr>
      </w:pPr>
      <w:r w:rsidRPr="00C6110F">
        <w:rPr>
          <w:rFonts w:ascii="Arial" w:hAnsi="Arial" w:cs="Arial"/>
          <w:b/>
          <w:lang w:eastAsia="en-AU"/>
        </w:rPr>
        <w:t>Thoennes</w:t>
      </w:r>
      <w:proofErr w:type="gramStart"/>
      <w:r w:rsidRPr="00C6110F">
        <w:rPr>
          <w:rFonts w:ascii="Arial" w:hAnsi="Arial" w:cs="Arial"/>
          <w:b/>
          <w:lang w:eastAsia="en-AU"/>
        </w:rPr>
        <w:t>,N</w:t>
      </w:r>
      <w:proofErr w:type="gramEnd"/>
      <w:r w:rsidRPr="00C6110F">
        <w:rPr>
          <w:rFonts w:ascii="Arial" w:hAnsi="Arial" w:cs="Arial"/>
          <w:b/>
          <w:lang w:eastAsia="en-AU"/>
        </w:rPr>
        <w:t xml:space="preserve"> &amp; Tjaden, P. (1990) The extent, nature and validity of sexual abuse allegations in custody/visitation disputes. </w:t>
      </w:r>
      <w:r w:rsidRPr="00613195">
        <w:rPr>
          <w:rFonts w:ascii="Arial" w:hAnsi="Arial" w:cs="Arial"/>
          <w:b/>
          <w:i/>
          <w:lang w:eastAsia="en-AU"/>
        </w:rPr>
        <w:t>Child Abuse and Neglect, 14, 151-163</w:t>
      </w:r>
    </w:p>
    <w:p w:rsidR="006816CD" w:rsidRPr="00613195" w:rsidRDefault="006816CD" w:rsidP="003E0F2A">
      <w:pPr>
        <w:ind w:left="720" w:hanging="720"/>
        <w:rPr>
          <w:rFonts w:ascii="Arial" w:hAnsi="Arial" w:cs="Arial"/>
          <w:b/>
          <w:i/>
          <w:lang w:eastAsia="en-AU"/>
        </w:rPr>
      </w:pPr>
      <w:r w:rsidRPr="00613195">
        <w:rPr>
          <w:rFonts w:ascii="Arial" w:hAnsi="Arial" w:cs="Arial"/>
          <w:b/>
          <w:lang w:eastAsia="en-AU"/>
        </w:rPr>
        <w:t>Rendell, K., Rathus, Z. and Lynch, A., (2000</w:t>
      </w:r>
      <w:r w:rsidR="00613195" w:rsidRPr="00613195">
        <w:rPr>
          <w:rFonts w:ascii="Arial" w:hAnsi="Arial" w:cs="Arial"/>
          <w:b/>
          <w:lang w:eastAsia="en-AU"/>
        </w:rPr>
        <w:t xml:space="preserve">) </w:t>
      </w:r>
      <w:proofErr w:type="gramStart"/>
      <w:r w:rsidR="00613195" w:rsidRPr="00613195">
        <w:rPr>
          <w:rFonts w:ascii="Arial" w:hAnsi="Arial" w:cs="Arial"/>
          <w:b/>
          <w:lang w:eastAsia="en-AU"/>
        </w:rPr>
        <w:t>An</w:t>
      </w:r>
      <w:proofErr w:type="gramEnd"/>
      <w:r w:rsidRPr="00613195">
        <w:rPr>
          <w:rFonts w:ascii="Arial" w:hAnsi="Arial" w:cs="Arial"/>
          <w:b/>
          <w:lang w:eastAsia="en-AU"/>
        </w:rPr>
        <w:t xml:space="preserve"> unacceptable risk: A Report on child contact arrangements where there is violence in the family, </w:t>
      </w:r>
      <w:r w:rsidRPr="00613195">
        <w:rPr>
          <w:rFonts w:ascii="Arial" w:hAnsi="Arial" w:cs="Arial"/>
          <w:b/>
          <w:i/>
          <w:lang w:eastAsia="en-AU"/>
        </w:rPr>
        <w:t>Brisbane, Women’s Legal Service</w:t>
      </w:r>
    </w:p>
    <w:p w:rsidR="002B1FE1" w:rsidRPr="00613195" w:rsidRDefault="002B1FE1" w:rsidP="001E3735">
      <w:pPr>
        <w:ind w:right="-357"/>
        <w:rPr>
          <w:rFonts w:ascii="Arial" w:hAnsi="Arial" w:cs="Arial"/>
          <w:i/>
        </w:rPr>
      </w:pPr>
    </w:p>
    <w:p w:rsidR="001E3735" w:rsidRPr="00613195" w:rsidRDefault="001E3735" w:rsidP="001E3735">
      <w:pPr>
        <w:ind w:right="-357"/>
        <w:rPr>
          <w:rFonts w:ascii="Arial" w:hAnsi="Arial" w:cs="Arial"/>
          <w:b/>
        </w:rPr>
      </w:pPr>
    </w:p>
    <w:p w:rsidR="001E3735" w:rsidRDefault="001E3735" w:rsidP="001E3735">
      <w:pPr>
        <w:ind w:right="-357"/>
        <w:rPr>
          <w:rFonts w:ascii="Arial" w:hAnsi="Arial" w:cs="Arial"/>
          <w:b/>
        </w:rPr>
      </w:pPr>
    </w:p>
    <w:p w:rsidR="001E3735" w:rsidRDefault="001E3735" w:rsidP="001E3735">
      <w:pPr>
        <w:ind w:right="-357"/>
        <w:rPr>
          <w:rFonts w:ascii="Arial" w:hAnsi="Arial" w:cs="Arial"/>
          <w:b/>
        </w:rPr>
      </w:pPr>
    </w:p>
    <w:p w:rsidR="001E3735" w:rsidRDefault="001E3735" w:rsidP="001E3735">
      <w:pPr>
        <w:ind w:right="-357"/>
        <w:rPr>
          <w:rFonts w:ascii="Arial" w:hAnsi="Arial" w:cs="Arial"/>
          <w:b/>
        </w:rPr>
      </w:pPr>
    </w:p>
    <w:p w:rsidR="001E3735" w:rsidRDefault="001E3735" w:rsidP="001E3735">
      <w:pPr>
        <w:ind w:right="-357"/>
        <w:rPr>
          <w:rFonts w:ascii="Arial" w:hAnsi="Arial" w:cs="Arial"/>
          <w:b/>
        </w:rPr>
      </w:pPr>
    </w:p>
    <w:p w:rsidR="001E3735" w:rsidRDefault="001E3735" w:rsidP="001E3735">
      <w:pPr>
        <w:ind w:right="-357"/>
        <w:rPr>
          <w:rFonts w:ascii="Arial" w:hAnsi="Arial" w:cs="Arial"/>
          <w:b/>
        </w:rPr>
      </w:pPr>
    </w:p>
    <w:p w:rsidR="001E3735" w:rsidRDefault="001E3735" w:rsidP="001E3735">
      <w:pPr>
        <w:ind w:right="-357"/>
        <w:rPr>
          <w:rFonts w:ascii="Arial" w:hAnsi="Arial" w:cs="Arial"/>
          <w:b/>
        </w:rPr>
      </w:pPr>
    </w:p>
    <w:p w:rsidR="001E3735" w:rsidRPr="002412C0" w:rsidRDefault="001E3735" w:rsidP="001E3735">
      <w:pPr>
        <w:jc w:val="both"/>
        <w:rPr>
          <w:rFonts w:ascii="Arial" w:hAnsi="Arial" w:cs="Arial"/>
          <w:b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735" w:rsidRPr="002412C0" w:rsidRDefault="001E3735" w:rsidP="001E37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3735" w:rsidRDefault="001E3735" w:rsidP="001E3735">
      <w:pPr>
        <w:ind w:right="-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E3735" w:rsidRDefault="001E3735" w:rsidP="001E3735">
      <w:pPr>
        <w:ind w:right="-357"/>
        <w:rPr>
          <w:rFonts w:ascii="Arial" w:hAnsi="Arial" w:cs="Arial"/>
          <w:b/>
        </w:rPr>
      </w:pPr>
    </w:p>
    <w:sectPr w:rsidR="001E373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83" w:rsidRDefault="00DF5583" w:rsidP="00257E17">
      <w:r>
        <w:separator/>
      </w:r>
    </w:p>
  </w:endnote>
  <w:endnote w:type="continuationSeparator" w:id="0">
    <w:p w:rsidR="00DF5583" w:rsidRDefault="00DF5583" w:rsidP="002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83" w:rsidRDefault="00DF5583" w:rsidP="00257E17">
      <w:r>
        <w:separator/>
      </w:r>
    </w:p>
  </w:footnote>
  <w:footnote w:type="continuationSeparator" w:id="0">
    <w:p w:rsidR="00DF5583" w:rsidRDefault="00DF5583" w:rsidP="0025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AE863B0FC864A87A497CA2C90DCC3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7E17" w:rsidRDefault="006816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Parental Alienation Fact Sheet</w:t>
        </w:r>
      </w:p>
    </w:sdtContent>
  </w:sdt>
  <w:p w:rsidR="00257E17" w:rsidRDefault="0025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A98"/>
    <w:multiLevelType w:val="hybridMultilevel"/>
    <w:tmpl w:val="7DD0F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0BE0"/>
    <w:multiLevelType w:val="hybridMultilevel"/>
    <w:tmpl w:val="826A7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5534"/>
    <w:multiLevelType w:val="hybridMultilevel"/>
    <w:tmpl w:val="E00CD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05241"/>
    <w:multiLevelType w:val="hybridMultilevel"/>
    <w:tmpl w:val="A0544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E7B47"/>
    <w:multiLevelType w:val="hybridMultilevel"/>
    <w:tmpl w:val="6C4C3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C6A7E"/>
    <w:multiLevelType w:val="hybridMultilevel"/>
    <w:tmpl w:val="7FC4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5"/>
    <w:rsid w:val="001E3735"/>
    <w:rsid w:val="00257E17"/>
    <w:rsid w:val="002869AA"/>
    <w:rsid w:val="002B1FE1"/>
    <w:rsid w:val="003107D3"/>
    <w:rsid w:val="003E0F2A"/>
    <w:rsid w:val="00462F8B"/>
    <w:rsid w:val="00567C2C"/>
    <w:rsid w:val="005A0949"/>
    <w:rsid w:val="005D75E6"/>
    <w:rsid w:val="005F1CD5"/>
    <w:rsid w:val="00613195"/>
    <w:rsid w:val="0067336C"/>
    <w:rsid w:val="006816CD"/>
    <w:rsid w:val="00777B6A"/>
    <w:rsid w:val="007B16DD"/>
    <w:rsid w:val="008B55C4"/>
    <w:rsid w:val="00B807AC"/>
    <w:rsid w:val="00C143BE"/>
    <w:rsid w:val="00C6110F"/>
    <w:rsid w:val="00C77E04"/>
    <w:rsid w:val="00DE6FE2"/>
    <w:rsid w:val="00DF5583"/>
    <w:rsid w:val="00E3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E37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E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5C4"/>
    <w:pPr>
      <w:ind w:left="720"/>
      <w:contextualSpacing/>
    </w:pPr>
  </w:style>
  <w:style w:type="character" w:styleId="Hyperlink">
    <w:name w:val="Hyperlink"/>
    <w:rsid w:val="003E0F2A"/>
    <w:rPr>
      <w:color w:val="0000FF"/>
      <w:u w:val="single"/>
    </w:rPr>
  </w:style>
  <w:style w:type="paragraph" w:styleId="Revision">
    <w:name w:val="Revision"/>
    <w:hidden/>
    <w:uiPriority w:val="99"/>
    <w:semiHidden/>
    <w:rsid w:val="00C6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E37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E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5C4"/>
    <w:pPr>
      <w:ind w:left="720"/>
      <w:contextualSpacing/>
    </w:pPr>
  </w:style>
  <w:style w:type="character" w:styleId="Hyperlink">
    <w:name w:val="Hyperlink"/>
    <w:rsid w:val="003E0F2A"/>
    <w:rPr>
      <w:color w:val="0000FF"/>
      <w:u w:val="single"/>
    </w:rPr>
  </w:style>
  <w:style w:type="paragraph" w:styleId="Revision">
    <w:name w:val="Revision"/>
    <w:hidden/>
    <w:uiPriority w:val="99"/>
    <w:semiHidden/>
    <w:rsid w:val="00C6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80/13218719.2013.7746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farm1.static.flickr.com/98/237561007_8b09d74e54_s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piral.gallery.sytes.org/?p=MjM3NTYxMDA3XDI4NDgxMDg4QE4wMFxUYW5ha2F3aG9cNFw4YjA5ZDc0ZTU0XDk4XDFcU3BpcmFscyBvbiBwaW5r-iBl_g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E863B0FC864A87A497CA2C90DC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0BEC-257D-4B88-B944-08198F96527D}"/>
      </w:docPartPr>
      <w:docPartBody>
        <w:p w:rsidR="00EF44EF" w:rsidRDefault="00322EE8" w:rsidP="00322EE8">
          <w:pPr>
            <w:pStyle w:val="5AE863B0FC864A87A497CA2C90DCC3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E8"/>
    <w:rsid w:val="00242AD0"/>
    <w:rsid w:val="00321188"/>
    <w:rsid w:val="00322EE8"/>
    <w:rsid w:val="003B7993"/>
    <w:rsid w:val="00600417"/>
    <w:rsid w:val="00DA2F5D"/>
    <w:rsid w:val="00E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E863B0FC864A87A497CA2C90DCC3F1">
    <w:name w:val="5AE863B0FC864A87A497CA2C90DCC3F1"/>
    <w:rsid w:val="00322E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E863B0FC864A87A497CA2C90DCC3F1">
    <w:name w:val="5AE863B0FC864A87A497CA2C90DCC3F1"/>
    <w:rsid w:val="00322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E97D-84D9-4256-B572-F59A16BB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Alienation Fact Sheet</dc:title>
  <dc:creator>Marie</dc:creator>
  <cp:lastModifiedBy>Marie</cp:lastModifiedBy>
  <cp:revision>4</cp:revision>
  <dcterms:created xsi:type="dcterms:W3CDTF">2013-05-10T04:40:00Z</dcterms:created>
  <dcterms:modified xsi:type="dcterms:W3CDTF">2013-07-01T07:02:00Z</dcterms:modified>
</cp:coreProperties>
</file>